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5F3A45" w:rsidP="00AA7550">
      <w:pPr>
        <w:jc w:val="center"/>
        <w:rPr>
          <w:szCs w:val="24"/>
        </w:rPr>
      </w:pPr>
      <w:r w:rsidRPr="001C3ABC">
        <w:rPr>
          <w:szCs w:val="24"/>
        </w:rPr>
        <w:fldChar w:fldCharType="begin"/>
      </w:r>
      <w:r w:rsidR="00AA7550" w:rsidRPr="001C3ABC">
        <w:rPr>
          <w:szCs w:val="24"/>
        </w:rPr>
        <w:instrText xml:space="preserve"> SET DATE </w:instrText>
      </w:r>
      <w:r w:rsidRPr="001C3ABC">
        <w:rPr>
          <w:szCs w:val="24"/>
        </w:rPr>
        <w:fldChar w:fldCharType="begin"/>
      </w:r>
      <w:r w:rsidR="00AA7550" w:rsidRPr="001C3ABC">
        <w:rPr>
          <w:szCs w:val="24"/>
        </w:rPr>
        <w:instrText xml:space="preserve"> DATE \@"MMMM d, yyyy" </w:instrText>
      </w:r>
      <w:r w:rsidRPr="001C3ABC">
        <w:rPr>
          <w:szCs w:val="24"/>
        </w:rPr>
        <w:fldChar w:fldCharType="separate"/>
      </w:r>
      <w:r w:rsidR="00D2321C">
        <w:rPr>
          <w:noProof/>
          <w:szCs w:val="24"/>
        </w:rPr>
        <w:instrText>December 23, 2015</w:instrText>
      </w:r>
      <w:r w:rsidRPr="001C3ABC">
        <w:rPr>
          <w:szCs w:val="24"/>
        </w:rPr>
        <w:fldChar w:fldCharType="end"/>
      </w:r>
      <w:r w:rsidR="00AA7550" w:rsidRPr="001C3ABC">
        <w:rPr>
          <w:szCs w:val="24"/>
        </w:rPr>
        <w:instrText xml:space="preserve"> </w:instrText>
      </w:r>
      <w:r w:rsidRPr="001C3ABC">
        <w:rPr>
          <w:szCs w:val="24"/>
        </w:rPr>
        <w:fldChar w:fldCharType="separate"/>
      </w:r>
      <w:bookmarkStart w:id="0" w:name="DATE"/>
      <w:r w:rsidR="00AA7550" w:rsidRPr="001C3ABC">
        <w:rPr>
          <w:noProof/>
          <w:szCs w:val="24"/>
        </w:rPr>
        <w:t>November 23, 2015</w:t>
      </w:r>
      <w:bookmarkEnd w:id="0"/>
      <w:r w:rsidRPr="001C3ABC">
        <w:rPr>
          <w:szCs w:val="24"/>
        </w:rPr>
        <w:fldChar w:fldCharType="end"/>
      </w: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rPr>
          <w:szCs w:val="24"/>
        </w:rPr>
      </w:pPr>
    </w:p>
    <w:p w:rsidR="00AA7550" w:rsidRPr="001C3ABC" w:rsidRDefault="00AA7550" w:rsidP="00AA7550">
      <w:pPr>
        <w:tabs>
          <w:tab w:val="left" w:pos="-720"/>
        </w:tabs>
        <w:suppressAutoHyphens/>
        <w:jc w:val="both"/>
        <w:rPr>
          <w:szCs w:val="24"/>
        </w:rPr>
      </w:pPr>
      <w:r w:rsidRPr="001C3ABC">
        <w:rPr>
          <w:szCs w:val="24"/>
        </w:rPr>
        <w:t>Administrative Law Judge</w:t>
      </w:r>
    </w:p>
    <w:p w:rsidR="00AA7550" w:rsidRPr="001C3ABC" w:rsidRDefault="00AA7550" w:rsidP="00AA7550">
      <w:pPr>
        <w:tabs>
          <w:tab w:val="left" w:pos="-720"/>
        </w:tabs>
        <w:suppressAutoHyphens/>
        <w:jc w:val="both"/>
        <w:rPr>
          <w:szCs w:val="24"/>
        </w:rPr>
      </w:pPr>
    </w:p>
    <w:p w:rsidR="00AA7550" w:rsidRPr="001C3ABC" w:rsidRDefault="00AA7550" w:rsidP="00AA7550">
      <w:pPr>
        <w:tabs>
          <w:tab w:val="left" w:pos="-720"/>
        </w:tabs>
        <w:suppressAutoHyphens/>
        <w:jc w:val="both"/>
        <w:rPr>
          <w:szCs w:val="24"/>
        </w:rPr>
      </w:pPr>
    </w:p>
    <w:p w:rsidR="00AA7550" w:rsidRPr="001C3ABC" w:rsidRDefault="00AA7550" w:rsidP="00AA7550">
      <w:pPr>
        <w:tabs>
          <w:tab w:val="left" w:pos="-720"/>
        </w:tabs>
        <w:suppressAutoHyphens/>
        <w:jc w:val="both"/>
        <w:rPr>
          <w:b/>
          <w:szCs w:val="24"/>
        </w:rPr>
      </w:pPr>
      <w:r w:rsidRPr="001C3ABC">
        <w:rPr>
          <w:szCs w:val="24"/>
        </w:rPr>
        <w:tab/>
      </w:r>
      <w:r w:rsidRPr="001C3ABC">
        <w:rPr>
          <w:b/>
          <w:szCs w:val="24"/>
        </w:rPr>
        <w:t>RE:</w:t>
      </w:r>
      <w:r w:rsidRPr="001C3ABC">
        <w:rPr>
          <w:b/>
          <w:szCs w:val="24"/>
        </w:rPr>
        <w:tab/>
      </w:r>
    </w:p>
    <w:p w:rsidR="00AA7550" w:rsidRPr="001C3ABC" w:rsidRDefault="00AA7550" w:rsidP="00AA7550">
      <w:pPr>
        <w:tabs>
          <w:tab w:val="left" w:pos="-720"/>
        </w:tabs>
        <w:suppressAutoHyphens/>
        <w:jc w:val="both"/>
        <w:rPr>
          <w:b/>
          <w:szCs w:val="24"/>
        </w:rPr>
      </w:pPr>
      <w:r w:rsidRPr="001C3ABC">
        <w:rPr>
          <w:b/>
          <w:szCs w:val="24"/>
        </w:rPr>
        <w:tab/>
        <w:t>SS#:</w:t>
      </w:r>
      <w:r w:rsidRPr="001C3ABC">
        <w:rPr>
          <w:b/>
          <w:szCs w:val="24"/>
        </w:rPr>
        <w:tab/>
      </w:r>
    </w:p>
    <w:p w:rsidR="00AA7550" w:rsidRPr="001C3ABC" w:rsidRDefault="00AA7550" w:rsidP="00AA7550">
      <w:pPr>
        <w:tabs>
          <w:tab w:val="left" w:pos="-720"/>
        </w:tabs>
        <w:suppressAutoHyphens/>
        <w:jc w:val="both"/>
        <w:rPr>
          <w:b/>
          <w:szCs w:val="24"/>
        </w:rPr>
      </w:pPr>
      <w:bookmarkStart w:id="1" w:name="_GoBack"/>
      <w:bookmarkEnd w:id="1"/>
    </w:p>
    <w:p w:rsidR="00AA7550" w:rsidRPr="001C3ABC" w:rsidRDefault="00AA7550" w:rsidP="00AA7550">
      <w:pPr>
        <w:tabs>
          <w:tab w:val="left" w:pos="-720"/>
        </w:tabs>
        <w:suppressAutoHyphens/>
        <w:jc w:val="both"/>
        <w:rPr>
          <w:szCs w:val="24"/>
        </w:rPr>
      </w:pPr>
      <w:r w:rsidRPr="001C3ABC">
        <w:rPr>
          <w:szCs w:val="24"/>
        </w:rPr>
        <w:t xml:space="preserve">Dear </w:t>
      </w:r>
      <w:r w:rsidR="005F3A45" w:rsidRPr="001C3ABC">
        <w:rPr>
          <w:szCs w:val="24"/>
        </w:rPr>
        <w:fldChar w:fldCharType="begin"/>
      </w:r>
      <w:r w:rsidRPr="001C3ABC">
        <w:rPr>
          <w:szCs w:val="24"/>
        </w:rPr>
        <w:instrText xml:space="preserve"> MERGEFIELD "F6" </w:instrText>
      </w:r>
      <w:r w:rsidR="005F3A45" w:rsidRPr="001C3ABC">
        <w:rPr>
          <w:szCs w:val="24"/>
        </w:rPr>
        <w:fldChar w:fldCharType="separate"/>
      </w:r>
      <w:r w:rsidRPr="001C3ABC">
        <w:rPr>
          <w:noProof/>
          <w:szCs w:val="24"/>
        </w:rPr>
        <w:t>«F6»</w:t>
      </w:r>
      <w:r w:rsidR="005F3A45" w:rsidRPr="001C3ABC">
        <w:rPr>
          <w:szCs w:val="24"/>
        </w:rPr>
        <w:fldChar w:fldCharType="end"/>
      </w:r>
      <w:r w:rsidRPr="001C3ABC">
        <w:rPr>
          <w:szCs w:val="24"/>
        </w:rPr>
        <w:t>:</w:t>
      </w:r>
    </w:p>
    <w:p w:rsidR="00AA7550" w:rsidRPr="001C3ABC" w:rsidRDefault="00AA7550" w:rsidP="00AA7550">
      <w:pPr>
        <w:tabs>
          <w:tab w:val="left" w:pos="0"/>
        </w:tabs>
        <w:suppressAutoHyphens/>
        <w:jc w:val="both"/>
        <w:rPr>
          <w:szCs w:val="24"/>
        </w:rPr>
      </w:pPr>
    </w:p>
    <w:p w:rsidR="00AA7550" w:rsidRPr="001C3ABC" w:rsidRDefault="00AA7550" w:rsidP="00AA7550">
      <w:pPr>
        <w:jc w:val="both"/>
        <w:rPr>
          <w:b/>
          <w:szCs w:val="24"/>
        </w:rPr>
      </w:pPr>
      <w:r w:rsidRPr="001C3ABC">
        <w:rPr>
          <w:szCs w:val="24"/>
        </w:rPr>
        <w:t>I have been appointed to represent the above claimant in the proceeding now pending in your office on Order of the Appeals Council, by which the Social Security Administration proposes to redetermine the claimant’s eligibility for benefits that were awarded by previous final decision of an administrative law judge.</w:t>
      </w:r>
      <w:r w:rsidRPr="001C3ABC">
        <w:rPr>
          <w:b/>
          <w:szCs w:val="24"/>
        </w:rPr>
        <w:t xml:space="preserve"> The matter is presently scheduled for hearing on</w:t>
      </w:r>
      <w:r w:rsidRPr="001C3ABC">
        <w:rPr>
          <w:szCs w:val="24"/>
        </w:rPr>
        <w:t xml:space="preserve">. </w:t>
      </w:r>
    </w:p>
    <w:p w:rsidR="00AA7550" w:rsidRPr="001C3ABC" w:rsidRDefault="00AA7550" w:rsidP="00AA7550">
      <w:pPr>
        <w:jc w:val="both"/>
        <w:rPr>
          <w:b/>
          <w:szCs w:val="24"/>
        </w:rPr>
      </w:pPr>
    </w:p>
    <w:p w:rsidR="00AA7550" w:rsidRPr="001C3ABC" w:rsidRDefault="00AA7550" w:rsidP="00AA7550">
      <w:pPr>
        <w:jc w:val="both"/>
        <w:rPr>
          <w:b/>
          <w:szCs w:val="24"/>
        </w:rPr>
      </w:pPr>
      <w:r w:rsidRPr="001C3ABC">
        <w:rPr>
          <w:b/>
          <w:szCs w:val="24"/>
        </w:rPr>
        <w:t xml:space="preserve">Pursuant to 20 C.F.R. §404.936(e) and 20 C.F.R. §416.1536(e), objection is hereby made to the place of the scheduled hearing. </w:t>
      </w:r>
      <w:r w:rsidRPr="001C3ABC">
        <w:rPr>
          <w:szCs w:val="24"/>
        </w:rPr>
        <w:t xml:space="preserve">A Notice of Hearing was issued on November 6, 2015, scheduling this hearing at the Social Security Office located at 1103 George Kostas Drive, Logan, WV 25601. </w:t>
      </w:r>
      <w:r>
        <w:rPr>
          <w:szCs w:val="24"/>
        </w:rPr>
        <w:t xml:space="preserve">   </w:t>
      </w:r>
      <w:r>
        <w:rPr>
          <w:b/>
          <w:szCs w:val="24"/>
        </w:rPr>
        <w:t xml:space="preserve">My client </w:t>
      </w:r>
      <w:r w:rsidRPr="001C3ABC">
        <w:rPr>
          <w:b/>
          <w:szCs w:val="24"/>
        </w:rPr>
        <w:t>is unable to make arrangements to travel to that location, and needs to have this hearing set in Prestonsburg, Kentucky, which is within reasonable traveling distance.</w:t>
      </w:r>
      <w:r w:rsidRPr="001C3ABC">
        <w:rPr>
          <w:szCs w:val="24"/>
        </w:rPr>
        <w:t xml:space="preserve"> </w:t>
      </w:r>
    </w:p>
    <w:p w:rsidR="00AA7550" w:rsidRPr="001C3ABC" w:rsidRDefault="00AA7550" w:rsidP="00AA7550">
      <w:pPr>
        <w:jc w:val="both"/>
        <w:rPr>
          <w:szCs w:val="24"/>
        </w:rPr>
      </w:pPr>
    </w:p>
    <w:p w:rsidR="00AA7550" w:rsidRPr="001C3ABC" w:rsidRDefault="00AA7550" w:rsidP="00AA7550">
      <w:pPr>
        <w:jc w:val="both"/>
        <w:rPr>
          <w:szCs w:val="24"/>
        </w:rPr>
      </w:pPr>
      <w:r w:rsidRPr="001C3ABC">
        <w:rPr>
          <w:szCs w:val="24"/>
        </w:rPr>
        <w:t>Please ask to speak to one of my paralegals, Nancy Fox or Crystal Woody, to reschedule this matter. Thank you for your consideration of this case.</w:t>
      </w:r>
    </w:p>
    <w:p w:rsidR="00AA7550" w:rsidRPr="001C3ABC" w:rsidRDefault="00AA7550" w:rsidP="00AA7550">
      <w:pPr>
        <w:jc w:val="both"/>
        <w:rPr>
          <w:b/>
          <w:szCs w:val="24"/>
        </w:rPr>
      </w:pPr>
    </w:p>
    <w:p w:rsidR="00AA7550" w:rsidRPr="001C3ABC" w:rsidRDefault="00AA7550" w:rsidP="00AA7550">
      <w:pPr>
        <w:jc w:val="both"/>
        <w:rPr>
          <w:b/>
          <w:szCs w:val="24"/>
        </w:rPr>
      </w:pPr>
    </w:p>
    <w:p w:rsidR="00AA7550" w:rsidRPr="001C3ABC" w:rsidRDefault="00AA7550" w:rsidP="00AA7550">
      <w:pPr>
        <w:jc w:val="both"/>
        <w:rPr>
          <w:szCs w:val="24"/>
        </w:rPr>
      </w:pPr>
      <w:r w:rsidRPr="001C3ABC">
        <w:rPr>
          <w:szCs w:val="24"/>
        </w:rPr>
        <w:t>Very truly yours,</w:t>
      </w:r>
    </w:p>
    <w:p w:rsidR="00AA7550" w:rsidRPr="001C3ABC" w:rsidRDefault="00AA7550" w:rsidP="00AA7550">
      <w:pPr>
        <w:suppressAutoHyphens/>
        <w:jc w:val="both"/>
        <w:rPr>
          <w:b/>
          <w:iCs/>
          <w:szCs w:val="24"/>
        </w:rPr>
      </w:pPr>
      <w:r w:rsidRPr="001C3ABC">
        <w:rPr>
          <w:b/>
          <w:szCs w:val="24"/>
        </w:rPr>
        <w:tab/>
      </w:r>
      <w:r w:rsidRPr="001C3ABC">
        <w:rPr>
          <w:b/>
          <w:szCs w:val="24"/>
        </w:rPr>
        <w:tab/>
      </w:r>
      <w:r w:rsidRPr="001C3ABC">
        <w:rPr>
          <w:b/>
          <w:szCs w:val="24"/>
        </w:rPr>
        <w:tab/>
      </w:r>
      <w:r w:rsidRPr="001C3ABC">
        <w:rPr>
          <w:b/>
          <w:szCs w:val="24"/>
        </w:rPr>
        <w:tab/>
      </w:r>
      <w:r w:rsidRPr="001C3ABC">
        <w:rPr>
          <w:b/>
          <w:szCs w:val="24"/>
        </w:rPr>
        <w:tab/>
      </w:r>
      <w:r w:rsidRPr="001C3ABC">
        <w:rPr>
          <w:b/>
          <w:szCs w:val="24"/>
        </w:rPr>
        <w:tab/>
      </w:r>
    </w:p>
    <w:p w:rsidR="00AA7550" w:rsidRPr="001C3ABC" w:rsidRDefault="00AA7550" w:rsidP="00AA7550">
      <w:pPr>
        <w:suppressAutoHyphens/>
        <w:jc w:val="both"/>
        <w:rPr>
          <w:b/>
          <w:szCs w:val="24"/>
        </w:rPr>
      </w:pPr>
    </w:p>
    <w:p w:rsidR="00AA7550" w:rsidRPr="001C3ABC" w:rsidRDefault="00AA7550" w:rsidP="00AA7550">
      <w:pPr>
        <w:suppressAutoHyphens/>
        <w:jc w:val="both"/>
        <w:rPr>
          <w:szCs w:val="24"/>
        </w:rPr>
      </w:pPr>
    </w:p>
    <w:p w:rsidR="00AA7550" w:rsidRPr="001C3ABC" w:rsidRDefault="00AA7550" w:rsidP="00AA7550">
      <w:pPr>
        <w:suppressAutoHyphens/>
        <w:jc w:val="both"/>
        <w:rPr>
          <w:szCs w:val="24"/>
        </w:rPr>
      </w:pPr>
      <w:r w:rsidRPr="001C3ABC">
        <w:rPr>
          <w:szCs w:val="24"/>
        </w:rPr>
        <w:t>Attorney at Law</w:t>
      </w:r>
    </w:p>
    <w:p w:rsidR="00AA7550" w:rsidRPr="001C3ABC" w:rsidRDefault="00AA7550" w:rsidP="00AA7550">
      <w:pPr>
        <w:suppressAutoHyphens/>
        <w:jc w:val="both"/>
        <w:rPr>
          <w:szCs w:val="24"/>
        </w:rPr>
      </w:pPr>
    </w:p>
    <w:p w:rsidR="00AA7550" w:rsidRPr="001C3ABC" w:rsidRDefault="00AA7550" w:rsidP="00AA7550">
      <w:pPr>
        <w:suppressAutoHyphens/>
        <w:jc w:val="both"/>
        <w:rPr>
          <w:szCs w:val="24"/>
        </w:rPr>
      </w:pPr>
    </w:p>
    <w:p w:rsidR="00AA7550" w:rsidRPr="001C3ABC" w:rsidRDefault="00AA7550" w:rsidP="00AA7550">
      <w:pPr>
        <w:suppressAutoHyphens/>
        <w:jc w:val="both"/>
        <w:rPr>
          <w:b/>
          <w:szCs w:val="24"/>
        </w:rPr>
      </w:pPr>
      <w:r w:rsidRPr="001C3ABC">
        <w:rPr>
          <w:b/>
          <w:szCs w:val="24"/>
        </w:rPr>
        <w:t>/</w:t>
      </w:r>
      <w:fldSimple w:instr=" USERINITIALS  \* Lower  \* MERGEFORMAT ">
        <w:r w:rsidRPr="001C3ABC">
          <w:rPr>
            <w:b/>
            <w:noProof/>
            <w:szCs w:val="24"/>
          </w:rPr>
          <w:t>jg</w:t>
        </w:r>
      </w:fldSimple>
    </w:p>
    <w:p w:rsidR="000C60C1" w:rsidRDefault="000C60C1"/>
    <w:sectPr w:rsidR="000C60C1" w:rsidSect="005F3A45">
      <w:pgSz w:w="12240" w:h="15840"/>
      <w:pgMar w:top="1008" w:right="1296" w:bottom="1152"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A7550"/>
    <w:rsid w:val="00000BB6"/>
    <w:rsid w:val="000035EC"/>
    <w:rsid w:val="00021BC7"/>
    <w:rsid w:val="0003129C"/>
    <w:rsid w:val="00040252"/>
    <w:rsid w:val="00053F0C"/>
    <w:rsid w:val="00080515"/>
    <w:rsid w:val="000A360F"/>
    <w:rsid w:val="000C60C1"/>
    <w:rsid w:val="000D2990"/>
    <w:rsid w:val="000D5E07"/>
    <w:rsid w:val="000F7298"/>
    <w:rsid w:val="000F749C"/>
    <w:rsid w:val="001063C9"/>
    <w:rsid w:val="00145863"/>
    <w:rsid w:val="0018110A"/>
    <w:rsid w:val="00181EA8"/>
    <w:rsid w:val="00187BE5"/>
    <w:rsid w:val="00197EA1"/>
    <w:rsid w:val="001A2227"/>
    <w:rsid w:val="001A4999"/>
    <w:rsid w:val="001A54DD"/>
    <w:rsid w:val="001A5671"/>
    <w:rsid w:val="001C74B5"/>
    <w:rsid w:val="001D2D7B"/>
    <w:rsid w:val="001E2B99"/>
    <w:rsid w:val="001E776A"/>
    <w:rsid w:val="001F0390"/>
    <w:rsid w:val="001F5AF2"/>
    <w:rsid w:val="002177E2"/>
    <w:rsid w:val="00217A67"/>
    <w:rsid w:val="00226CE7"/>
    <w:rsid w:val="00260486"/>
    <w:rsid w:val="00275648"/>
    <w:rsid w:val="00275D9F"/>
    <w:rsid w:val="00276A4B"/>
    <w:rsid w:val="00293EC9"/>
    <w:rsid w:val="00296D42"/>
    <w:rsid w:val="002A1417"/>
    <w:rsid w:val="002D51FF"/>
    <w:rsid w:val="002D7CD0"/>
    <w:rsid w:val="002F1118"/>
    <w:rsid w:val="002F341A"/>
    <w:rsid w:val="003214B2"/>
    <w:rsid w:val="00326853"/>
    <w:rsid w:val="003473E9"/>
    <w:rsid w:val="0037343F"/>
    <w:rsid w:val="00380412"/>
    <w:rsid w:val="00391EBA"/>
    <w:rsid w:val="003D0351"/>
    <w:rsid w:val="003F4F43"/>
    <w:rsid w:val="00404C84"/>
    <w:rsid w:val="00407777"/>
    <w:rsid w:val="00430008"/>
    <w:rsid w:val="0044339B"/>
    <w:rsid w:val="00447E10"/>
    <w:rsid w:val="00454E2A"/>
    <w:rsid w:val="00463CF0"/>
    <w:rsid w:val="00467DF9"/>
    <w:rsid w:val="00472CEB"/>
    <w:rsid w:val="004C0E08"/>
    <w:rsid w:val="004C5902"/>
    <w:rsid w:val="004D7413"/>
    <w:rsid w:val="004E33B2"/>
    <w:rsid w:val="004E35BE"/>
    <w:rsid w:val="005038FB"/>
    <w:rsid w:val="00503AAA"/>
    <w:rsid w:val="00510A04"/>
    <w:rsid w:val="00510A88"/>
    <w:rsid w:val="00510B71"/>
    <w:rsid w:val="0052095A"/>
    <w:rsid w:val="00525C96"/>
    <w:rsid w:val="00537B4B"/>
    <w:rsid w:val="00552417"/>
    <w:rsid w:val="00565EBB"/>
    <w:rsid w:val="005A06CC"/>
    <w:rsid w:val="005B0A9E"/>
    <w:rsid w:val="005C73CB"/>
    <w:rsid w:val="005D2858"/>
    <w:rsid w:val="005E3A06"/>
    <w:rsid w:val="005E61AD"/>
    <w:rsid w:val="005F3A45"/>
    <w:rsid w:val="00634F28"/>
    <w:rsid w:val="00635D57"/>
    <w:rsid w:val="00645195"/>
    <w:rsid w:val="00651002"/>
    <w:rsid w:val="00664E8A"/>
    <w:rsid w:val="006714DB"/>
    <w:rsid w:val="00672D00"/>
    <w:rsid w:val="00686BBD"/>
    <w:rsid w:val="00693FC7"/>
    <w:rsid w:val="006A0799"/>
    <w:rsid w:val="006B297F"/>
    <w:rsid w:val="006B76B2"/>
    <w:rsid w:val="006D74B3"/>
    <w:rsid w:val="006E0F52"/>
    <w:rsid w:val="006E79D0"/>
    <w:rsid w:val="006F51A7"/>
    <w:rsid w:val="00740F97"/>
    <w:rsid w:val="00752B58"/>
    <w:rsid w:val="00754CF4"/>
    <w:rsid w:val="0076039B"/>
    <w:rsid w:val="007609EA"/>
    <w:rsid w:val="007635C4"/>
    <w:rsid w:val="0076435A"/>
    <w:rsid w:val="00766716"/>
    <w:rsid w:val="00773735"/>
    <w:rsid w:val="007860A1"/>
    <w:rsid w:val="00786C02"/>
    <w:rsid w:val="007A35CA"/>
    <w:rsid w:val="007B0104"/>
    <w:rsid w:val="007B2341"/>
    <w:rsid w:val="007C30AC"/>
    <w:rsid w:val="0080697D"/>
    <w:rsid w:val="00826199"/>
    <w:rsid w:val="00845BAA"/>
    <w:rsid w:val="008658F9"/>
    <w:rsid w:val="0087194F"/>
    <w:rsid w:val="00872B75"/>
    <w:rsid w:val="008748FF"/>
    <w:rsid w:val="00880EAA"/>
    <w:rsid w:val="00892E8C"/>
    <w:rsid w:val="00893E5E"/>
    <w:rsid w:val="008A013C"/>
    <w:rsid w:val="008A4113"/>
    <w:rsid w:val="008B2D24"/>
    <w:rsid w:val="008B6F99"/>
    <w:rsid w:val="008C7E98"/>
    <w:rsid w:val="008D6C25"/>
    <w:rsid w:val="008E632D"/>
    <w:rsid w:val="008F425B"/>
    <w:rsid w:val="008F7E70"/>
    <w:rsid w:val="00905E9B"/>
    <w:rsid w:val="00916AC5"/>
    <w:rsid w:val="0092644E"/>
    <w:rsid w:val="0093161E"/>
    <w:rsid w:val="00934C2C"/>
    <w:rsid w:val="0095460D"/>
    <w:rsid w:val="009562FA"/>
    <w:rsid w:val="00974413"/>
    <w:rsid w:val="009B5458"/>
    <w:rsid w:val="009C2B82"/>
    <w:rsid w:val="009E4DBC"/>
    <w:rsid w:val="009E7B9C"/>
    <w:rsid w:val="009F088B"/>
    <w:rsid w:val="00A20878"/>
    <w:rsid w:val="00A22711"/>
    <w:rsid w:val="00A23A4C"/>
    <w:rsid w:val="00A55A07"/>
    <w:rsid w:val="00A66216"/>
    <w:rsid w:val="00A76762"/>
    <w:rsid w:val="00AA7550"/>
    <w:rsid w:val="00AC65E2"/>
    <w:rsid w:val="00AD0774"/>
    <w:rsid w:val="00AE561E"/>
    <w:rsid w:val="00B06B92"/>
    <w:rsid w:val="00B10B47"/>
    <w:rsid w:val="00B36728"/>
    <w:rsid w:val="00B625CD"/>
    <w:rsid w:val="00B83F38"/>
    <w:rsid w:val="00B92268"/>
    <w:rsid w:val="00BA7740"/>
    <w:rsid w:val="00BB0E00"/>
    <w:rsid w:val="00BB3BA5"/>
    <w:rsid w:val="00BC5CCE"/>
    <w:rsid w:val="00BD1223"/>
    <w:rsid w:val="00BD52DA"/>
    <w:rsid w:val="00BD53C0"/>
    <w:rsid w:val="00BD708E"/>
    <w:rsid w:val="00BE12BF"/>
    <w:rsid w:val="00BE30CB"/>
    <w:rsid w:val="00BE4ABE"/>
    <w:rsid w:val="00BE4E96"/>
    <w:rsid w:val="00BF1E98"/>
    <w:rsid w:val="00BF55FB"/>
    <w:rsid w:val="00C06642"/>
    <w:rsid w:val="00C1152D"/>
    <w:rsid w:val="00C2179A"/>
    <w:rsid w:val="00C31D07"/>
    <w:rsid w:val="00C37290"/>
    <w:rsid w:val="00C44D57"/>
    <w:rsid w:val="00C5362A"/>
    <w:rsid w:val="00C62BBE"/>
    <w:rsid w:val="00C64AFB"/>
    <w:rsid w:val="00C77D0D"/>
    <w:rsid w:val="00C85F2C"/>
    <w:rsid w:val="00C93E0A"/>
    <w:rsid w:val="00CC419E"/>
    <w:rsid w:val="00CC7062"/>
    <w:rsid w:val="00CD0467"/>
    <w:rsid w:val="00CD719D"/>
    <w:rsid w:val="00CE07C8"/>
    <w:rsid w:val="00CF19C0"/>
    <w:rsid w:val="00CF51CC"/>
    <w:rsid w:val="00D03D35"/>
    <w:rsid w:val="00D2321C"/>
    <w:rsid w:val="00D32C8D"/>
    <w:rsid w:val="00D34BBE"/>
    <w:rsid w:val="00D36552"/>
    <w:rsid w:val="00D46346"/>
    <w:rsid w:val="00D55172"/>
    <w:rsid w:val="00D83AC8"/>
    <w:rsid w:val="00D91941"/>
    <w:rsid w:val="00DC0464"/>
    <w:rsid w:val="00DC5CBE"/>
    <w:rsid w:val="00DC6080"/>
    <w:rsid w:val="00DD3E99"/>
    <w:rsid w:val="00DD7F4D"/>
    <w:rsid w:val="00E140AB"/>
    <w:rsid w:val="00E4740D"/>
    <w:rsid w:val="00E55B1F"/>
    <w:rsid w:val="00E844FD"/>
    <w:rsid w:val="00E94A75"/>
    <w:rsid w:val="00E94D0D"/>
    <w:rsid w:val="00E95862"/>
    <w:rsid w:val="00EB0977"/>
    <w:rsid w:val="00EB39F6"/>
    <w:rsid w:val="00EB4241"/>
    <w:rsid w:val="00EE19E8"/>
    <w:rsid w:val="00EF1D75"/>
    <w:rsid w:val="00EF4DB1"/>
    <w:rsid w:val="00F03BF8"/>
    <w:rsid w:val="00F04C8D"/>
    <w:rsid w:val="00F05E95"/>
    <w:rsid w:val="00F15F47"/>
    <w:rsid w:val="00F25458"/>
    <w:rsid w:val="00F30E2E"/>
    <w:rsid w:val="00F35E07"/>
    <w:rsid w:val="00F40420"/>
    <w:rsid w:val="00F44BD8"/>
    <w:rsid w:val="00F57528"/>
    <w:rsid w:val="00F77D5F"/>
    <w:rsid w:val="00F86676"/>
    <w:rsid w:val="00F9299A"/>
    <w:rsid w:val="00FA2495"/>
    <w:rsid w:val="00FA49F9"/>
    <w:rsid w:val="00FB30C3"/>
    <w:rsid w:val="00FD2331"/>
    <w:rsid w:val="00FD6068"/>
    <w:rsid w:val="00FF6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550"/>
    <w:rPr>
      <w:rFonts w:ascii="Tahoma" w:hAnsi="Tahoma" w:cs="Tahoma"/>
      <w:sz w:val="16"/>
      <w:szCs w:val="16"/>
    </w:rPr>
  </w:style>
  <w:style w:type="character" w:customStyle="1" w:styleId="BalloonTextChar">
    <w:name w:val="Balloon Text Char"/>
    <w:basedOn w:val="DefaultParagraphFont"/>
    <w:link w:val="BalloonText"/>
    <w:uiPriority w:val="99"/>
    <w:semiHidden/>
    <w:rsid w:val="00AA755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55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7550"/>
    <w:rPr>
      <w:rFonts w:ascii="Tahoma" w:hAnsi="Tahoma" w:cs="Tahoma"/>
      <w:sz w:val="16"/>
      <w:szCs w:val="16"/>
    </w:rPr>
  </w:style>
  <w:style w:type="character" w:customStyle="1" w:styleId="BalloonTextChar">
    <w:name w:val="Balloon Text Char"/>
    <w:basedOn w:val="DefaultParagraphFont"/>
    <w:link w:val="BalloonText"/>
    <w:uiPriority w:val="99"/>
    <w:semiHidden/>
    <w:rsid w:val="00AA7550"/>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Goss</dc:creator>
  <cp:lastModifiedBy>lorief</cp:lastModifiedBy>
  <cp:revision>2</cp:revision>
  <dcterms:created xsi:type="dcterms:W3CDTF">2015-12-23T19:52:00Z</dcterms:created>
  <dcterms:modified xsi:type="dcterms:W3CDTF">2015-12-23T19:52:00Z</dcterms:modified>
</cp:coreProperties>
</file>